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B48D0" w14:textId="77777777" w:rsidR="00D132D3" w:rsidRPr="00146E65" w:rsidRDefault="00D132D3" w:rsidP="00D1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PROPRIETARY </w:t>
      </w:r>
      <w:r w:rsidRPr="00146E65">
        <w:rPr>
          <w:rFonts w:ascii="Times New Roman" w:hAnsi="Times New Roman"/>
          <w:b/>
        </w:rPr>
        <w:t>STORMWATER TREATMENT NOTES</w:t>
      </w:r>
    </w:p>
    <w:p w14:paraId="3DE53186" w14:textId="77777777" w:rsidR="00D132D3" w:rsidRDefault="00D132D3" w:rsidP="00D132D3">
      <w:pPr>
        <w:rPr>
          <w:rFonts w:ascii="Times New Roman" w:hAnsi="Times New Roman"/>
          <w:b/>
          <w:i/>
        </w:rPr>
      </w:pPr>
    </w:p>
    <w:p w14:paraId="1CA9B2FB" w14:textId="77777777" w:rsidR="00D132D3" w:rsidRPr="00D7260C" w:rsidRDefault="00D132D3" w:rsidP="00D132D3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14:paraId="3543FDBB" w14:textId="77777777" w:rsidR="00D132D3" w:rsidRDefault="00D132D3" w:rsidP="00D132D3">
      <w:pPr>
        <w:rPr>
          <w:rFonts w:ascii="Times New Roman" w:hAnsi="Times New Roman"/>
        </w:rPr>
      </w:pPr>
    </w:p>
    <w:p w14:paraId="0C69D1C4" w14:textId="77777777" w:rsidR="00D132D3" w:rsidRPr="00C33938" w:rsidRDefault="00D132D3" w:rsidP="00D132D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Inlet and outlet pipe must be considered CB connections per Drainage CB and Inlet Notes.</w:t>
      </w:r>
    </w:p>
    <w:p w14:paraId="52A11615" w14:textId="77777777" w:rsidR="00D132D3" w:rsidRDefault="00D132D3" w:rsidP="00D132D3">
      <w:pPr>
        <w:rPr>
          <w:rFonts w:ascii="Times New Roman" w:hAnsi="Times New Roman"/>
        </w:rPr>
      </w:pPr>
    </w:p>
    <w:p w14:paraId="08D90138" w14:textId="77777777" w:rsidR="00D132D3" w:rsidRPr="008832CF" w:rsidRDefault="00D132D3" w:rsidP="00D132D3">
      <w:pPr>
        <w:pStyle w:val="ListParagraph"/>
        <w:keepNext/>
        <w:keepLines/>
        <w:numPr>
          <w:ilvl w:val="0"/>
          <w:numId w:val="1"/>
        </w:numPr>
        <w:rPr>
          <w:rFonts w:ascii="Times New Roman" w:hAnsi="Times New Roman"/>
        </w:rPr>
      </w:pPr>
      <w:r w:rsidRPr="00C33938">
        <w:rPr>
          <w:rFonts w:ascii="Times New Roman" w:hAnsi="Times New Roman"/>
        </w:rPr>
        <w:t xml:space="preserve">Connections </w:t>
      </w:r>
      <w:r>
        <w:rPr>
          <w:rFonts w:ascii="Times New Roman" w:hAnsi="Times New Roman"/>
        </w:rPr>
        <w:t>to all</w:t>
      </w:r>
      <w:r w:rsidRPr="00C339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stormwater treatment product </w:t>
      </w:r>
      <w:r w:rsidRPr="00C33938">
        <w:rPr>
          <w:rFonts w:ascii="Times New Roman" w:hAnsi="Times New Roman"/>
        </w:rPr>
        <w:t xml:space="preserve">piping </w:t>
      </w:r>
      <w:r>
        <w:rPr>
          <w:rFonts w:ascii="Times New Roman" w:hAnsi="Times New Roman"/>
        </w:rPr>
        <w:t>must</w:t>
      </w:r>
      <w:r w:rsidRPr="00C33938">
        <w:rPr>
          <w:rFonts w:ascii="Times New Roman" w:hAnsi="Times New Roman"/>
        </w:rPr>
        <w:t xml:space="preserve"> be </w:t>
      </w:r>
      <w:r>
        <w:rPr>
          <w:rFonts w:ascii="Times New Roman" w:hAnsi="Times New Roman"/>
        </w:rPr>
        <w:t>with shielded flexible gasketed couplings per Specification 7-17.3(</w:t>
      </w:r>
      <w:proofErr w:type="gramStart"/>
      <w:r>
        <w:rPr>
          <w:rFonts w:ascii="Times New Roman" w:hAnsi="Times New Roman"/>
        </w:rPr>
        <w:t>2)E</w:t>
      </w:r>
      <w:proofErr w:type="gramEnd"/>
      <w:r>
        <w:rPr>
          <w:rFonts w:ascii="Times New Roman" w:hAnsi="Times New Roman"/>
        </w:rPr>
        <w:t xml:space="preserve"> and 9-05.18.  Couplings must be manufactured by Indiana Seal, Joints Couplings, Romac, S</w:t>
      </w:r>
    </w:p>
    <w:p w14:paraId="08106FCE" w14:textId="77777777" w:rsidR="00D132D3" w:rsidRDefault="00D132D3" w:rsidP="00D132D3">
      <w:pPr>
        <w:rPr>
          <w:rFonts w:ascii="Times New Roman" w:hAnsi="Times New Roman"/>
        </w:rPr>
      </w:pPr>
    </w:p>
    <w:p w14:paraId="799DD69F" w14:textId="77777777" w:rsidR="00D132D3" w:rsidRDefault="00D132D3" w:rsidP="00D132D3">
      <w:pPr>
        <w:rPr>
          <w:rFonts w:ascii="Times New Roman" w:hAnsi="Times New Roman"/>
        </w:rPr>
      </w:pPr>
    </w:p>
    <w:p w14:paraId="373F9915" w14:textId="77777777" w:rsidR="00D132D3" w:rsidRDefault="00D132D3" w:rsidP="00D132D3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FILTERRA</w:t>
      </w:r>
    </w:p>
    <w:p w14:paraId="1DE09645" w14:textId="77777777" w:rsidR="00D132D3" w:rsidRDefault="00D132D3" w:rsidP="00D132D3">
      <w:pPr>
        <w:keepNext/>
        <w:rPr>
          <w:rFonts w:ascii="Times New Roman" w:hAnsi="Times New Roman"/>
        </w:rPr>
      </w:pPr>
    </w:p>
    <w:p w14:paraId="4BF18E29" w14:textId="77777777" w:rsidR="00D132D3" w:rsidRPr="00D14790" w:rsidRDefault="00D132D3" w:rsidP="00D132D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Filterra Catch Basins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installed as shown on the approved plan. Filterra Catch Basins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from Contech Engineered Solutions, Portland, OR (800-548-4667).  </w:t>
      </w:r>
    </w:p>
    <w:p w14:paraId="0CE7A479" w14:textId="77777777" w:rsidR="00D132D3" w:rsidRPr="0060685E" w:rsidRDefault="00D132D3" w:rsidP="00D132D3">
      <w:pPr>
        <w:pStyle w:val="ListParagraph"/>
        <w:ind w:left="360"/>
        <w:rPr>
          <w:rFonts w:ascii="Times New Roman" w:hAnsi="Times New Roman"/>
        </w:rPr>
      </w:pPr>
    </w:p>
    <w:p w14:paraId="2D9D66D0" w14:textId="77777777" w:rsidR="00D132D3" w:rsidRPr="00D14790" w:rsidRDefault="00D132D3" w:rsidP="00D132D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Inlet shaping, drain rock and mulch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as specified by the manufacturer.  Manufacturer’s inlet shaping requirements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shown on the Drawings.</w:t>
      </w:r>
    </w:p>
    <w:p w14:paraId="0A7DFD87" w14:textId="77777777" w:rsidR="00D132D3" w:rsidRPr="00D14790" w:rsidRDefault="00D132D3" w:rsidP="00D132D3">
      <w:pPr>
        <w:rPr>
          <w:rFonts w:ascii="Times New Roman" w:hAnsi="Times New Roman"/>
        </w:rPr>
      </w:pPr>
    </w:p>
    <w:p w14:paraId="1E73CDDB" w14:textId="77777777" w:rsidR="00D132D3" w:rsidRPr="00D14790" w:rsidRDefault="00D132D3" w:rsidP="00D132D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Filterra Catch Basins underdrain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6” diameter MIN.  Piping within the structure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straight. Outlet pipe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discharge to a downstream bypass CB Type 240.</w:t>
      </w:r>
    </w:p>
    <w:p w14:paraId="5BAD0BAB" w14:textId="77777777" w:rsidR="00D132D3" w:rsidRPr="00D14790" w:rsidRDefault="00D132D3" w:rsidP="00D132D3">
      <w:pPr>
        <w:rPr>
          <w:rFonts w:ascii="Times New Roman" w:hAnsi="Times New Roman"/>
        </w:rPr>
      </w:pPr>
    </w:p>
    <w:p w14:paraId="18A59968" w14:textId="77777777" w:rsidR="00D132D3" w:rsidRPr="00D14790" w:rsidRDefault="00D132D3" w:rsidP="00D132D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Filterra Catch Basins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planted with a tree or shrub as shown on the approved plan.</w:t>
      </w:r>
    </w:p>
    <w:p w14:paraId="23FAEF0B" w14:textId="77777777" w:rsidR="00D132D3" w:rsidRPr="00F05D72" w:rsidRDefault="00D132D3" w:rsidP="00D132D3">
      <w:pPr>
        <w:keepNext/>
        <w:keepLines/>
        <w:rPr>
          <w:rFonts w:ascii="Times New Roman" w:hAnsi="Times New Roman"/>
        </w:rPr>
      </w:pPr>
    </w:p>
    <w:p w14:paraId="6CB13EAD" w14:textId="77777777" w:rsidR="00D132D3" w:rsidRPr="00C33938" w:rsidRDefault="00D132D3" w:rsidP="00D132D3">
      <w:pPr>
        <w:pStyle w:val="ListParagraph"/>
        <w:ind w:left="360"/>
        <w:rPr>
          <w:rFonts w:ascii="Times New Roman" w:hAnsi="Times New Roman"/>
        </w:rPr>
      </w:pPr>
    </w:p>
    <w:p w14:paraId="66BE7033" w14:textId="77777777" w:rsidR="00D132D3" w:rsidRDefault="00D132D3" w:rsidP="00D132D3">
      <w:pPr>
        <w:rPr>
          <w:rFonts w:ascii="Times New Roman" w:hAnsi="Times New Roman"/>
        </w:rPr>
      </w:pPr>
      <w:r>
        <w:rPr>
          <w:rFonts w:ascii="Times New Roman" w:hAnsi="Times New Roman"/>
        </w:rPr>
        <w:t>PERK FILTER CARTRIDGES</w:t>
      </w:r>
    </w:p>
    <w:p w14:paraId="32E35063" w14:textId="77777777" w:rsidR="00D132D3" w:rsidRDefault="00D132D3" w:rsidP="00D132D3">
      <w:pPr>
        <w:rPr>
          <w:rFonts w:ascii="Times New Roman" w:hAnsi="Times New Roman"/>
        </w:rPr>
      </w:pPr>
    </w:p>
    <w:p w14:paraId="558FA31B" w14:textId="77777777" w:rsidR="00D132D3" w:rsidRPr="00D14790" w:rsidRDefault="00D132D3" w:rsidP="00D132D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Perk Filter MHs, vaults or catch basins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installed as shown on the approved plan.  Perk Filter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from Oldcastle Stormwater Solutions, Santa Rosa, California (800-579-8819).</w:t>
      </w:r>
    </w:p>
    <w:p w14:paraId="0271250B" w14:textId="77777777" w:rsidR="00D132D3" w:rsidRPr="00D14790" w:rsidRDefault="00D132D3" w:rsidP="00D132D3">
      <w:pPr>
        <w:rPr>
          <w:rFonts w:ascii="Times New Roman" w:hAnsi="Times New Roman"/>
        </w:rPr>
      </w:pPr>
    </w:p>
    <w:p w14:paraId="49A6CF7E" w14:textId="77777777" w:rsidR="00D132D3" w:rsidRPr="00D14790" w:rsidRDefault="00D132D3" w:rsidP="00D132D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Filter cartridges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made of durable, non-corrosive, reusable polymeric and </w:t>
      </w:r>
      <w:proofErr w:type="gramStart"/>
      <w:r w:rsidRPr="00D14790">
        <w:rPr>
          <w:rFonts w:ascii="Times New Roman" w:hAnsi="Times New Roman"/>
        </w:rPr>
        <w:t>stainless steel</w:t>
      </w:r>
      <w:proofErr w:type="gramEnd"/>
      <w:r w:rsidRPr="00D14790">
        <w:rPr>
          <w:rFonts w:ascii="Times New Roman" w:hAnsi="Times New Roman"/>
        </w:rPr>
        <w:t xml:space="preserve"> components with no moving parts.  Filter cartridges </w:t>
      </w:r>
      <w:r>
        <w:rPr>
          <w:rFonts w:ascii="Times New Roman" w:hAnsi="Times New Roman"/>
        </w:rPr>
        <w:t>must be installed as shown on the approved plan and either</w:t>
      </w:r>
      <w:r w:rsidRPr="00D14790">
        <w:rPr>
          <w:rFonts w:ascii="Times New Roman" w:hAnsi="Times New Roman"/>
        </w:rPr>
        <w:t xml:space="preserve">12-inch with a flow rate of 6.8 gpm or 18-inch with a flow rate of 10.2 gpm.  Cartridges may be stacked for increased treatment capacity in a vault or MH if shown on the approved plan.  Filter media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a mixture of zeolite, perlite, and granular activated carbon (ZPC).</w:t>
      </w:r>
    </w:p>
    <w:p w14:paraId="1F72ECF8" w14:textId="77777777" w:rsidR="00D132D3" w:rsidRPr="00D14790" w:rsidRDefault="00D132D3" w:rsidP="00D132D3">
      <w:pPr>
        <w:rPr>
          <w:rFonts w:ascii="Times New Roman" w:hAnsi="Times New Roman"/>
        </w:rPr>
      </w:pPr>
    </w:p>
    <w:p w14:paraId="16F9A88F" w14:textId="77777777" w:rsidR="00D132D3" w:rsidRPr="00D14790" w:rsidRDefault="00D132D3" w:rsidP="00D132D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Perk Filter CBs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configured to provide pretreatment, treatment and high flow bypass in a single structure.  Perk Filter CBs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reinforced concrete.  The inlet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a vaned grate.  Castings, covers and grates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ductile iron meeting the requirements of Specification 9-12.8(2).</w:t>
      </w:r>
    </w:p>
    <w:p w14:paraId="02C42DDA" w14:textId="77777777" w:rsidR="00D132D3" w:rsidRPr="00D14790" w:rsidRDefault="00D132D3" w:rsidP="00D132D3">
      <w:pPr>
        <w:rPr>
          <w:rFonts w:ascii="Times New Roman" w:hAnsi="Times New Roman"/>
        </w:rPr>
      </w:pPr>
    </w:p>
    <w:p w14:paraId="0D0854C0" w14:textId="384CFC53" w:rsidR="005E5655" w:rsidRPr="00D132D3" w:rsidRDefault="00D132D3" w:rsidP="00D132D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14790">
        <w:rPr>
          <w:rFonts w:ascii="Times New Roman" w:hAnsi="Times New Roman"/>
        </w:rPr>
        <w:t xml:space="preserve">Perk Filter MHs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per Specification Section 7-05.  Ring and cover access for Perk Filter MH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per Standard Plan No. 230. Vault specifications </w:t>
      </w:r>
      <w:r>
        <w:rPr>
          <w:rFonts w:ascii="Times New Roman" w:hAnsi="Times New Roman"/>
        </w:rPr>
        <w:t>must</w:t>
      </w:r>
      <w:r w:rsidRPr="00D14790">
        <w:rPr>
          <w:rFonts w:ascii="Times New Roman" w:hAnsi="Times New Roman"/>
        </w:rPr>
        <w:t xml:space="preserve"> be submitted to Seattle Public Utilities for approval case-by-case.  </w:t>
      </w:r>
      <w:bookmarkStart w:id="0" w:name="_GoBack"/>
      <w:bookmarkEnd w:id="0"/>
    </w:p>
    <w:sectPr w:rsidR="005E5655" w:rsidRPr="00D1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874AE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7CD2CFF"/>
    <w:multiLevelType w:val="multilevel"/>
    <w:tmpl w:val="EDBC0A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D3"/>
    <w:rsid w:val="005E5655"/>
    <w:rsid w:val="00D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020B"/>
  <w15:chartTrackingRefBased/>
  <w15:docId w15:val="{6EBF9919-DC4F-4AE6-8178-7934621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D3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1</cp:revision>
  <dcterms:created xsi:type="dcterms:W3CDTF">2018-04-17T18:49:00Z</dcterms:created>
  <dcterms:modified xsi:type="dcterms:W3CDTF">2018-04-17T18:49:00Z</dcterms:modified>
</cp:coreProperties>
</file>